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CFC3B" w14:textId="77777777" w:rsidR="004B0A74" w:rsidRPr="004B0A74" w:rsidRDefault="004B0A74" w:rsidP="004B0A74">
      <w:pPr>
        <w:tabs>
          <w:tab w:val="num" w:pos="1440"/>
        </w:tabs>
        <w:spacing w:line="480" w:lineRule="auto"/>
        <w:ind w:left="1440" w:hanging="360"/>
        <w:jc w:val="center"/>
        <w:rPr>
          <w:rFonts w:ascii="Times New Roman" w:hAnsi="Times New Roman" w:cs="Times New Roman"/>
          <w:sz w:val="24"/>
          <w:szCs w:val="24"/>
        </w:rPr>
      </w:pPr>
      <w:r w:rsidRPr="004B0A74">
        <w:rPr>
          <w:rFonts w:ascii="Times New Roman" w:hAnsi="Times New Roman" w:cs="Times New Roman"/>
          <w:sz w:val="24"/>
          <w:szCs w:val="24"/>
        </w:rPr>
        <w:t>Author</w:t>
      </w:r>
    </w:p>
    <w:p w14:paraId="27854092" w14:textId="77777777" w:rsidR="004B0A74" w:rsidRPr="004B0A74" w:rsidRDefault="004B0A74" w:rsidP="004B0A74">
      <w:pPr>
        <w:tabs>
          <w:tab w:val="num" w:pos="1440"/>
        </w:tabs>
        <w:spacing w:line="480" w:lineRule="auto"/>
        <w:ind w:left="1440" w:hanging="360"/>
        <w:jc w:val="center"/>
        <w:rPr>
          <w:rFonts w:ascii="Times New Roman" w:hAnsi="Times New Roman" w:cs="Times New Roman"/>
          <w:sz w:val="24"/>
          <w:szCs w:val="24"/>
        </w:rPr>
      </w:pPr>
      <w:r w:rsidRPr="004B0A74">
        <w:rPr>
          <w:rFonts w:ascii="Times New Roman" w:hAnsi="Times New Roman" w:cs="Times New Roman"/>
          <w:sz w:val="24"/>
          <w:szCs w:val="24"/>
        </w:rPr>
        <w:t>Institutional Affiliation</w:t>
      </w:r>
    </w:p>
    <w:p w14:paraId="3E0AF269" w14:textId="77777777" w:rsidR="004B0A74" w:rsidRPr="004B0A74" w:rsidRDefault="004B0A74" w:rsidP="004B0A74">
      <w:pPr>
        <w:tabs>
          <w:tab w:val="num" w:pos="1440"/>
        </w:tabs>
        <w:spacing w:line="480" w:lineRule="auto"/>
        <w:ind w:left="1440" w:hanging="360"/>
        <w:jc w:val="center"/>
        <w:rPr>
          <w:rFonts w:ascii="Times New Roman" w:hAnsi="Times New Roman" w:cs="Times New Roman"/>
          <w:sz w:val="24"/>
          <w:szCs w:val="24"/>
        </w:rPr>
      </w:pPr>
      <w:r w:rsidRPr="004B0A74">
        <w:rPr>
          <w:rFonts w:ascii="Times New Roman" w:hAnsi="Times New Roman" w:cs="Times New Roman"/>
          <w:sz w:val="24"/>
          <w:szCs w:val="24"/>
        </w:rPr>
        <w:t>Instructor</w:t>
      </w:r>
    </w:p>
    <w:p w14:paraId="45028A06" w14:textId="548650C0" w:rsidR="004B0A74" w:rsidRPr="004B0A74" w:rsidRDefault="004B0A74" w:rsidP="004B0A74">
      <w:pPr>
        <w:tabs>
          <w:tab w:val="num" w:pos="1440"/>
        </w:tabs>
        <w:spacing w:line="480" w:lineRule="auto"/>
        <w:ind w:left="1440" w:hanging="360"/>
        <w:jc w:val="center"/>
        <w:rPr>
          <w:rFonts w:ascii="Times New Roman" w:hAnsi="Times New Roman" w:cs="Times New Roman"/>
          <w:sz w:val="24"/>
          <w:szCs w:val="24"/>
        </w:rPr>
      </w:pPr>
      <w:r w:rsidRPr="004B0A74">
        <w:rPr>
          <w:rFonts w:ascii="Times New Roman" w:hAnsi="Times New Roman" w:cs="Times New Roman"/>
          <w:sz w:val="24"/>
          <w:szCs w:val="24"/>
        </w:rPr>
        <w:t xml:space="preserve"> Course code</w:t>
      </w:r>
    </w:p>
    <w:p w14:paraId="0D75E6E4" w14:textId="77777777" w:rsidR="004B0A74" w:rsidRPr="004B0A74" w:rsidRDefault="004B0A74" w:rsidP="004B0A74">
      <w:pPr>
        <w:tabs>
          <w:tab w:val="num" w:pos="1440"/>
        </w:tabs>
        <w:spacing w:line="480" w:lineRule="auto"/>
        <w:ind w:left="1440" w:hanging="360"/>
        <w:jc w:val="center"/>
        <w:rPr>
          <w:rFonts w:ascii="Times New Roman" w:hAnsi="Times New Roman" w:cs="Times New Roman"/>
          <w:sz w:val="24"/>
          <w:szCs w:val="24"/>
        </w:rPr>
      </w:pPr>
      <w:r w:rsidRPr="004B0A74">
        <w:rPr>
          <w:rFonts w:ascii="Times New Roman" w:hAnsi="Times New Roman" w:cs="Times New Roman"/>
          <w:sz w:val="24"/>
          <w:szCs w:val="24"/>
        </w:rPr>
        <w:t>Date of submission</w:t>
      </w:r>
    </w:p>
    <w:p w14:paraId="50B7A2EB" w14:textId="2FF2007E" w:rsidR="004B0A74" w:rsidRPr="004B0A74" w:rsidRDefault="004B0A74" w:rsidP="004B0A74">
      <w:pPr>
        <w:tabs>
          <w:tab w:val="num" w:pos="1440"/>
        </w:tabs>
        <w:spacing w:line="480" w:lineRule="auto"/>
        <w:ind w:left="1440" w:hanging="360"/>
        <w:rPr>
          <w:rFonts w:ascii="Times New Roman" w:hAnsi="Times New Roman" w:cs="Times New Roman"/>
          <w:sz w:val="24"/>
          <w:szCs w:val="24"/>
        </w:rPr>
      </w:pPr>
    </w:p>
    <w:p w14:paraId="7209A38F" w14:textId="76D49138" w:rsidR="004B0A74" w:rsidRDefault="004B0A74" w:rsidP="004B0A74">
      <w:pPr>
        <w:tabs>
          <w:tab w:val="num" w:pos="1440"/>
        </w:tabs>
        <w:spacing w:line="480" w:lineRule="auto"/>
        <w:ind w:left="1440" w:hanging="360"/>
      </w:pPr>
    </w:p>
    <w:p w14:paraId="53D3FD51" w14:textId="06A9DC87" w:rsidR="004B0A74" w:rsidRDefault="004B0A74" w:rsidP="004B0A74">
      <w:pPr>
        <w:tabs>
          <w:tab w:val="num" w:pos="1440"/>
        </w:tabs>
        <w:spacing w:line="480" w:lineRule="auto"/>
        <w:ind w:left="1440" w:hanging="360"/>
      </w:pPr>
    </w:p>
    <w:p w14:paraId="3D7DE130" w14:textId="2134C67B" w:rsidR="004B0A74" w:rsidRDefault="004B0A74" w:rsidP="004B0A74">
      <w:pPr>
        <w:tabs>
          <w:tab w:val="num" w:pos="1440"/>
        </w:tabs>
        <w:spacing w:line="480" w:lineRule="auto"/>
        <w:ind w:left="1440" w:hanging="360"/>
      </w:pPr>
    </w:p>
    <w:p w14:paraId="00AF2093" w14:textId="59814A3E" w:rsidR="004B0A74" w:rsidRDefault="004B0A74" w:rsidP="004B0A74">
      <w:pPr>
        <w:tabs>
          <w:tab w:val="num" w:pos="1440"/>
        </w:tabs>
        <w:spacing w:line="480" w:lineRule="auto"/>
        <w:ind w:left="1440" w:hanging="360"/>
      </w:pPr>
    </w:p>
    <w:p w14:paraId="500A181F" w14:textId="2E4C3C46" w:rsidR="004B0A74" w:rsidRDefault="004B0A74" w:rsidP="004B0A74">
      <w:pPr>
        <w:tabs>
          <w:tab w:val="num" w:pos="1440"/>
        </w:tabs>
        <w:spacing w:line="480" w:lineRule="auto"/>
        <w:ind w:left="1440" w:hanging="360"/>
      </w:pPr>
    </w:p>
    <w:p w14:paraId="3DB10932" w14:textId="4BBA8CBE" w:rsidR="004B0A74" w:rsidRDefault="004B0A74" w:rsidP="004B0A74">
      <w:pPr>
        <w:tabs>
          <w:tab w:val="num" w:pos="1440"/>
        </w:tabs>
        <w:spacing w:line="480" w:lineRule="auto"/>
        <w:ind w:left="1440" w:hanging="360"/>
      </w:pPr>
    </w:p>
    <w:p w14:paraId="4EB63D19" w14:textId="4052CD63" w:rsidR="004B0A74" w:rsidRDefault="004B0A74" w:rsidP="004B0A74">
      <w:pPr>
        <w:tabs>
          <w:tab w:val="num" w:pos="1440"/>
        </w:tabs>
        <w:spacing w:line="480" w:lineRule="auto"/>
        <w:ind w:left="1440" w:hanging="360"/>
      </w:pPr>
    </w:p>
    <w:p w14:paraId="439E189F" w14:textId="23235472" w:rsidR="004B0A74" w:rsidRDefault="004B0A74" w:rsidP="004B0A74">
      <w:pPr>
        <w:tabs>
          <w:tab w:val="num" w:pos="1440"/>
        </w:tabs>
        <w:spacing w:line="480" w:lineRule="auto"/>
        <w:ind w:left="1440" w:hanging="360"/>
      </w:pPr>
    </w:p>
    <w:p w14:paraId="1D6B543C" w14:textId="398B4BD4" w:rsidR="004B0A74" w:rsidRDefault="004B0A74" w:rsidP="004B0A74">
      <w:pPr>
        <w:tabs>
          <w:tab w:val="num" w:pos="1440"/>
        </w:tabs>
        <w:spacing w:line="480" w:lineRule="auto"/>
        <w:ind w:left="1440" w:hanging="360"/>
      </w:pPr>
    </w:p>
    <w:p w14:paraId="2FE8C92D" w14:textId="107A8FED" w:rsidR="004B0A74" w:rsidRDefault="004B0A74" w:rsidP="004B0A74">
      <w:pPr>
        <w:tabs>
          <w:tab w:val="num" w:pos="1440"/>
        </w:tabs>
        <w:spacing w:line="480" w:lineRule="auto"/>
        <w:ind w:left="1440" w:hanging="360"/>
      </w:pPr>
    </w:p>
    <w:p w14:paraId="48F04300" w14:textId="444730EA" w:rsidR="004B0A74" w:rsidRDefault="004B0A74" w:rsidP="004B0A74">
      <w:pPr>
        <w:tabs>
          <w:tab w:val="num" w:pos="1440"/>
        </w:tabs>
        <w:spacing w:line="480" w:lineRule="auto"/>
        <w:ind w:left="1440" w:hanging="360"/>
      </w:pPr>
    </w:p>
    <w:p w14:paraId="606CC456" w14:textId="77777777" w:rsidR="004B0A74" w:rsidRDefault="004B0A74" w:rsidP="004B0A74">
      <w:pPr>
        <w:tabs>
          <w:tab w:val="num" w:pos="1440"/>
        </w:tabs>
        <w:spacing w:line="480" w:lineRule="auto"/>
      </w:pPr>
    </w:p>
    <w:p w14:paraId="617E568C" w14:textId="55EB9DB1" w:rsidR="00166AE3" w:rsidRPr="004B0A74" w:rsidRDefault="00687E9F" w:rsidP="004B0A74">
      <w:pPr>
        <w:numPr>
          <w:ilvl w:val="1"/>
          <w:numId w:val="1"/>
        </w:numPr>
        <w:spacing w:line="480" w:lineRule="auto"/>
        <w:rPr>
          <w:rFonts w:ascii="Times New Roman" w:hAnsi="Times New Roman" w:cs="Times New Roman"/>
          <w:sz w:val="24"/>
          <w:szCs w:val="24"/>
        </w:rPr>
      </w:pPr>
      <w:r w:rsidRPr="004B0A74">
        <w:rPr>
          <w:rFonts w:ascii="Times New Roman" w:hAnsi="Times New Roman" w:cs="Times New Roman"/>
          <w:sz w:val="24"/>
          <w:szCs w:val="24"/>
        </w:rPr>
        <w:lastRenderedPageBreak/>
        <w:t>Based on your research, do you think that your selected topic was a case of domestic terrorism?</w:t>
      </w:r>
      <w:r w:rsidRPr="004B0A74">
        <w:rPr>
          <w:rFonts w:ascii="Times New Roman" w:hAnsi="Times New Roman" w:cs="Times New Roman"/>
          <w:sz w:val="24"/>
          <w:szCs w:val="24"/>
        </w:rPr>
        <w:t xml:space="preserve"> </w:t>
      </w:r>
      <w:r w:rsidRPr="004B0A74">
        <w:rPr>
          <w:rFonts w:ascii="Times New Roman" w:hAnsi="Times New Roman" w:cs="Times New Roman"/>
          <w:sz w:val="24"/>
          <w:szCs w:val="24"/>
        </w:rPr>
        <w:t>Support your answer with evidence.</w:t>
      </w:r>
    </w:p>
    <w:p w14:paraId="51DC95C4" w14:textId="3894EA64" w:rsidR="00166AE3" w:rsidRPr="004B0A74" w:rsidRDefault="00687E9F" w:rsidP="004B0A74">
      <w:pPr>
        <w:spacing w:line="480" w:lineRule="auto"/>
        <w:ind w:left="1440"/>
        <w:rPr>
          <w:rFonts w:ascii="Times New Roman" w:hAnsi="Times New Roman" w:cs="Times New Roman"/>
          <w:sz w:val="24"/>
          <w:szCs w:val="24"/>
        </w:rPr>
      </w:pPr>
      <w:r w:rsidRPr="004B0A74">
        <w:rPr>
          <w:rFonts w:ascii="Times New Roman" w:hAnsi="Times New Roman" w:cs="Times New Roman"/>
          <w:sz w:val="24"/>
          <w:szCs w:val="24"/>
        </w:rPr>
        <w:t xml:space="preserve">The selected case is domestic terrorism because of the intensity of the attack and the high number of targeted </w:t>
      </w:r>
      <w:r w:rsidRPr="004B0A74">
        <w:rPr>
          <w:rFonts w:ascii="Times New Roman" w:hAnsi="Times New Roman" w:cs="Times New Roman"/>
          <w:sz w:val="24"/>
          <w:szCs w:val="24"/>
        </w:rPr>
        <w:t>citizens. In the 2001 USA Patriot Act, domestic terrorism refers to an activity that entails any action that is dangerous to the human or which are in violat</w:t>
      </w:r>
      <w:r w:rsidR="001224B3" w:rsidRPr="004B0A74">
        <w:rPr>
          <w:rFonts w:ascii="Times New Roman" w:hAnsi="Times New Roman" w:cs="Times New Roman"/>
          <w:sz w:val="24"/>
          <w:szCs w:val="24"/>
        </w:rPr>
        <w:t xml:space="preserve">ion </w:t>
      </w:r>
      <w:r w:rsidRPr="004B0A74">
        <w:rPr>
          <w:rFonts w:ascii="Times New Roman" w:hAnsi="Times New Roman" w:cs="Times New Roman"/>
          <w:sz w:val="24"/>
          <w:szCs w:val="24"/>
        </w:rPr>
        <w:t>of the criminal laws of the states in the U.S. James tossed a gun target</w:t>
      </w:r>
      <w:r w:rsidR="001224B3" w:rsidRPr="004B0A74">
        <w:rPr>
          <w:rFonts w:ascii="Times New Roman" w:hAnsi="Times New Roman" w:cs="Times New Roman"/>
          <w:sz w:val="24"/>
          <w:szCs w:val="24"/>
        </w:rPr>
        <w:t>ing the population that was already watching in the movie enjoying their time in the theater. He killed 12 people and injured others, and there this action is a case of domestic terrorism.</w:t>
      </w:r>
    </w:p>
    <w:p w14:paraId="30E18F13" w14:textId="1BEEA0B7" w:rsidR="001224B3" w:rsidRPr="004B0A74" w:rsidRDefault="00687E9F" w:rsidP="004B0A74">
      <w:pPr>
        <w:numPr>
          <w:ilvl w:val="1"/>
          <w:numId w:val="1"/>
        </w:numPr>
        <w:spacing w:line="480" w:lineRule="auto"/>
        <w:rPr>
          <w:rFonts w:ascii="Times New Roman" w:hAnsi="Times New Roman" w:cs="Times New Roman"/>
          <w:sz w:val="24"/>
          <w:szCs w:val="24"/>
        </w:rPr>
      </w:pPr>
      <w:r w:rsidRPr="004B0A74">
        <w:rPr>
          <w:rFonts w:ascii="Times New Roman" w:hAnsi="Times New Roman" w:cs="Times New Roman"/>
          <w:sz w:val="24"/>
          <w:szCs w:val="24"/>
        </w:rPr>
        <w:t>What is the sociological impact of domestic terrorism?</w:t>
      </w:r>
      <w:r w:rsidRPr="004B0A74">
        <w:rPr>
          <w:rFonts w:ascii="Times New Roman" w:hAnsi="Times New Roman" w:cs="Times New Roman"/>
          <w:sz w:val="24"/>
          <w:szCs w:val="24"/>
        </w:rPr>
        <w:t xml:space="preserve"> </w:t>
      </w:r>
      <w:r w:rsidRPr="004B0A74">
        <w:rPr>
          <w:rFonts w:ascii="Times New Roman" w:hAnsi="Times New Roman" w:cs="Times New Roman"/>
          <w:sz w:val="24"/>
          <w:szCs w:val="24"/>
        </w:rPr>
        <w:t>Explain using evidence</w:t>
      </w:r>
    </w:p>
    <w:p w14:paraId="165176C4" w14:textId="351E5AF2" w:rsidR="001224B3" w:rsidRPr="004B0A74" w:rsidRDefault="004B0A74" w:rsidP="004B0A74">
      <w:pPr>
        <w:spacing w:line="480" w:lineRule="auto"/>
        <w:ind w:left="1440"/>
        <w:rPr>
          <w:rFonts w:ascii="Times New Roman" w:hAnsi="Times New Roman" w:cs="Times New Roman"/>
          <w:sz w:val="24"/>
          <w:szCs w:val="24"/>
        </w:rPr>
      </w:pPr>
      <w:r w:rsidRPr="004B0A74">
        <w:rPr>
          <w:rFonts w:ascii="Times New Roman" w:hAnsi="Times New Roman" w:cs="Times New Roman"/>
          <w:sz w:val="24"/>
          <w:szCs w:val="24"/>
        </w:rPr>
        <w:t>According to Sullaway, (2016) d</w:t>
      </w:r>
      <w:r w:rsidR="00687E9F" w:rsidRPr="004B0A74">
        <w:rPr>
          <w:rFonts w:ascii="Times New Roman" w:hAnsi="Times New Roman" w:cs="Times New Roman"/>
          <w:sz w:val="24"/>
          <w:szCs w:val="24"/>
        </w:rPr>
        <w:t>omestic ter</w:t>
      </w:r>
      <w:r w:rsidR="00687E9F" w:rsidRPr="004B0A74">
        <w:rPr>
          <w:rFonts w:ascii="Times New Roman" w:hAnsi="Times New Roman" w:cs="Times New Roman"/>
          <w:sz w:val="24"/>
          <w:szCs w:val="24"/>
        </w:rPr>
        <w:t>rorism has various social effects on the community and the population at large. Activities that threaten the lives of many citizens impact bereaved families to a large extent. Society suffers largely, which may affect the relations between people in societ</w:t>
      </w:r>
      <w:r w:rsidR="00687E9F" w:rsidRPr="004B0A74">
        <w:rPr>
          <w:rFonts w:ascii="Times New Roman" w:hAnsi="Times New Roman" w:cs="Times New Roman"/>
          <w:sz w:val="24"/>
          <w:szCs w:val="24"/>
        </w:rPr>
        <w:t>y even after some members' death. The survivors develop disorders, depression, or even revenge feelings, which may perpetuate a crime culture in society. Families of one of the twelve people killed by Holmes may develop hate and vengeance because of unstab</w:t>
      </w:r>
      <w:r w:rsidR="00687E9F" w:rsidRPr="004B0A74">
        <w:rPr>
          <w:rFonts w:ascii="Times New Roman" w:hAnsi="Times New Roman" w:cs="Times New Roman"/>
          <w:sz w:val="24"/>
          <w:szCs w:val="24"/>
        </w:rPr>
        <w:t xml:space="preserve">le mental conditions and become a threat to the entire population in society.  </w:t>
      </w:r>
    </w:p>
    <w:p w14:paraId="50F6F7E6" w14:textId="39930A01" w:rsidR="001224B3" w:rsidRPr="004B0A74" w:rsidRDefault="00687E9F" w:rsidP="004B0A74">
      <w:pPr>
        <w:spacing w:line="480" w:lineRule="auto"/>
        <w:ind w:left="1440"/>
        <w:rPr>
          <w:rFonts w:ascii="Times New Roman" w:hAnsi="Times New Roman" w:cs="Times New Roman"/>
          <w:sz w:val="24"/>
          <w:szCs w:val="24"/>
        </w:rPr>
      </w:pPr>
      <w:r w:rsidRPr="004B0A74">
        <w:rPr>
          <w:rFonts w:ascii="Times New Roman" w:hAnsi="Times New Roman" w:cs="Times New Roman"/>
          <w:sz w:val="24"/>
          <w:szCs w:val="24"/>
        </w:rPr>
        <w:t>Part 2.</w:t>
      </w:r>
    </w:p>
    <w:p w14:paraId="3D8B7A49" w14:textId="77777777" w:rsidR="00411E4D" w:rsidRPr="004B0A74" w:rsidRDefault="00687E9F" w:rsidP="004B0A74">
      <w:pPr>
        <w:numPr>
          <w:ilvl w:val="1"/>
          <w:numId w:val="2"/>
        </w:numPr>
        <w:spacing w:line="480" w:lineRule="auto"/>
        <w:rPr>
          <w:rFonts w:ascii="Times New Roman" w:hAnsi="Times New Roman" w:cs="Times New Roman"/>
          <w:sz w:val="24"/>
          <w:szCs w:val="24"/>
        </w:rPr>
      </w:pPr>
      <w:r w:rsidRPr="004B0A74">
        <w:rPr>
          <w:rFonts w:ascii="Times New Roman" w:hAnsi="Times New Roman" w:cs="Times New Roman"/>
          <w:sz w:val="24"/>
          <w:szCs w:val="24"/>
        </w:rPr>
        <w:t>Rape is seen as a pseudosexual act.</w:t>
      </w:r>
    </w:p>
    <w:p w14:paraId="58F38CC6" w14:textId="76AA6D06" w:rsidR="001224B3" w:rsidRPr="004B0A74" w:rsidRDefault="00687E9F" w:rsidP="004B0A74">
      <w:pPr>
        <w:spacing w:line="480" w:lineRule="auto"/>
        <w:ind w:left="1440"/>
        <w:rPr>
          <w:rFonts w:ascii="Times New Roman" w:hAnsi="Times New Roman" w:cs="Times New Roman"/>
          <w:sz w:val="24"/>
          <w:szCs w:val="24"/>
        </w:rPr>
      </w:pPr>
      <w:r w:rsidRPr="004B0A74">
        <w:rPr>
          <w:rFonts w:ascii="Times New Roman" w:hAnsi="Times New Roman" w:cs="Times New Roman"/>
          <w:sz w:val="24"/>
          <w:szCs w:val="24"/>
        </w:rPr>
        <w:t>Rape behavior has been attributed to various factors, and one of the classification or description of the act is that rape is a pseu</w:t>
      </w:r>
      <w:r w:rsidRPr="004B0A74">
        <w:rPr>
          <w:rFonts w:ascii="Times New Roman" w:hAnsi="Times New Roman" w:cs="Times New Roman"/>
          <w:sz w:val="24"/>
          <w:szCs w:val="24"/>
        </w:rPr>
        <w:t xml:space="preserve">dosexual act. The normal behavior of </w:t>
      </w:r>
      <w:r w:rsidRPr="004B0A74">
        <w:rPr>
          <w:rFonts w:ascii="Times New Roman" w:hAnsi="Times New Roman" w:cs="Times New Roman"/>
          <w:sz w:val="24"/>
          <w:szCs w:val="24"/>
        </w:rPr>
        <w:lastRenderedPageBreak/>
        <w:t>sex is motivated by a need for private life, but some people are motivated by more than making a positive impact or change in society. I would agree that rape is a pseudosexual act because there offenders who rape mot b</w:t>
      </w:r>
      <w:r w:rsidRPr="004B0A74">
        <w:rPr>
          <w:rFonts w:ascii="Times New Roman" w:hAnsi="Times New Roman" w:cs="Times New Roman"/>
          <w:sz w:val="24"/>
          <w:szCs w:val="24"/>
        </w:rPr>
        <w:t>ecause they needed to have sexual satisfaction because they want to transfer the physical pain, anger, and frustration with other issues onto another person to experience the same. Rape is, therefore, at times motivated by anger, need to revenge, and not n</w:t>
      </w:r>
      <w:r w:rsidRPr="004B0A74">
        <w:rPr>
          <w:rFonts w:ascii="Times New Roman" w:hAnsi="Times New Roman" w:cs="Times New Roman"/>
          <w:sz w:val="24"/>
          <w:szCs w:val="24"/>
        </w:rPr>
        <w:t xml:space="preserve">ecessarily sexual gratification. At times rape is a result of moral decay in the society where the male believes they have authority and should have access to anything at will, including sex.  </w:t>
      </w:r>
    </w:p>
    <w:p w14:paraId="311D90ED" w14:textId="77777777" w:rsidR="00015C44" w:rsidRPr="004B0A74" w:rsidRDefault="00687E9F" w:rsidP="004B0A74">
      <w:pPr>
        <w:numPr>
          <w:ilvl w:val="1"/>
          <w:numId w:val="2"/>
        </w:numPr>
        <w:spacing w:line="480" w:lineRule="auto"/>
        <w:rPr>
          <w:rFonts w:ascii="Times New Roman" w:hAnsi="Times New Roman" w:cs="Times New Roman"/>
          <w:sz w:val="24"/>
          <w:szCs w:val="24"/>
        </w:rPr>
      </w:pPr>
      <w:r w:rsidRPr="004B0A74">
        <w:rPr>
          <w:rFonts w:ascii="Times New Roman" w:hAnsi="Times New Roman" w:cs="Times New Roman"/>
          <w:sz w:val="24"/>
          <w:szCs w:val="24"/>
        </w:rPr>
        <w:t>Rape is always and foremost, an aggressive act.</w:t>
      </w:r>
    </w:p>
    <w:p w14:paraId="03256A68" w14:textId="6893CBDB" w:rsidR="00411E4D" w:rsidRPr="004B0A74" w:rsidRDefault="00687E9F" w:rsidP="004B0A74">
      <w:pPr>
        <w:spacing w:line="480" w:lineRule="auto"/>
        <w:ind w:left="1440"/>
        <w:rPr>
          <w:rFonts w:ascii="Times New Roman" w:hAnsi="Times New Roman" w:cs="Times New Roman"/>
          <w:sz w:val="24"/>
          <w:szCs w:val="24"/>
        </w:rPr>
      </w:pPr>
      <w:r w:rsidRPr="004B0A74">
        <w:rPr>
          <w:rFonts w:ascii="Times New Roman" w:hAnsi="Times New Roman" w:cs="Times New Roman"/>
          <w:sz w:val="24"/>
          <w:szCs w:val="24"/>
        </w:rPr>
        <w:t>Rape is an act</w:t>
      </w:r>
      <w:r w:rsidRPr="004B0A74">
        <w:rPr>
          <w:rFonts w:ascii="Times New Roman" w:hAnsi="Times New Roman" w:cs="Times New Roman"/>
          <w:sz w:val="24"/>
          <w:szCs w:val="24"/>
        </w:rPr>
        <w:t xml:space="preserve"> that is motivated by anger, or vengeance is always a very aggressive action since there is psychological pressure to get satisfaction</w:t>
      </w:r>
      <w:r w:rsidR="004B0A74" w:rsidRPr="004B0A74">
        <w:rPr>
          <w:rFonts w:ascii="Times New Roman" w:hAnsi="Times New Roman" w:cs="Times New Roman"/>
          <w:sz w:val="24"/>
          <w:szCs w:val="24"/>
        </w:rPr>
        <w:t xml:space="preserve"> Trivedi, (2018)</w:t>
      </w:r>
      <w:r w:rsidRPr="004B0A74">
        <w:rPr>
          <w:rFonts w:ascii="Times New Roman" w:hAnsi="Times New Roman" w:cs="Times New Roman"/>
          <w:sz w:val="24"/>
          <w:szCs w:val="24"/>
        </w:rPr>
        <w:t>. Whether the motivation of such an act is to cause pain or revenge, the act needs aggressiveness and force to get one des</w:t>
      </w:r>
      <w:r w:rsidRPr="004B0A74">
        <w:rPr>
          <w:rFonts w:ascii="Times New Roman" w:hAnsi="Times New Roman" w:cs="Times New Roman"/>
          <w:sz w:val="24"/>
          <w:szCs w:val="24"/>
        </w:rPr>
        <w:t>ire at a specific time. There is always use of force or coercion, and one may even seek to prove that they are physically powerful or in control through rape. Offenders are always in a quest to achieve something that would prove their existence or power of</w:t>
      </w:r>
      <w:r w:rsidRPr="004B0A74">
        <w:rPr>
          <w:rFonts w:ascii="Times New Roman" w:hAnsi="Times New Roman" w:cs="Times New Roman"/>
          <w:sz w:val="24"/>
          <w:szCs w:val="24"/>
        </w:rPr>
        <w:t xml:space="preserve"> influence.</w:t>
      </w:r>
    </w:p>
    <w:p w14:paraId="09007784" w14:textId="71F5A617" w:rsidR="004B0A74" w:rsidRPr="004B0A74" w:rsidRDefault="004B0A74" w:rsidP="004B0A74">
      <w:pPr>
        <w:spacing w:line="480" w:lineRule="auto"/>
        <w:ind w:left="1440"/>
        <w:rPr>
          <w:rFonts w:ascii="Times New Roman" w:hAnsi="Times New Roman" w:cs="Times New Roman"/>
          <w:sz w:val="24"/>
          <w:szCs w:val="24"/>
        </w:rPr>
      </w:pPr>
    </w:p>
    <w:p w14:paraId="77F1C7D3" w14:textId="118BD314" w:rsidR="004B0A74" w:rsidRPr="004B0A74" w:rsidRDefault="004B0A74" w:rsidP="004B0A74">
      <w:pPr>
        <w:spacing w:line="480" w:lineRule="auto"/>
        <w:ind w:left="1440"/>
        <w:rPr>
          <w:rFonts w:ascii="Times New Roman" w:hAnsi="Times New Roman" w:cs="Times New Roman"/>
          <w:sz w:val="24"/>
          <w:szCs w:val="24"/>
        </w:rPr>
      </w:pPr>
    </w:p>
    <w:p w14:paraId="3C2D6F9F" w14:textId="361FF9EF" w:rsidR="004B0A74" w:rsidRPr="004B0A74" w:rsidRDefault="004B0A74" w:rsidP="004B0A74">
      <w:pPr>
        <w:spacing w:line="480" w:lineRule="auto"/>
        <w:ind w:left="1440"/>
        <w:rPr>
          <w:rFonts w:ascii="Times New Roman" w:hAnsi="Times New Roman" w:cs="Times New Roman"/>
          <w:sz w:val="24"/>
          <w:szCs w:val="24"/>
        </w:rPr>
      </w:pPr>
    </w:p>
    <w:p w14:paraId="56F4CD4F" w14:textId="77777777" w:rsidR="004B0A74" w:rsidRDefault="004B0A74" w:rsidP="004B0A74">
      <w:pPr>
        <w:spacing w:line="480" w:lineRule="auto"/>
        <w:ind w:left="1440"/>
        <w:jc w:val="center"/>
        <w:rPr>
          <w:rFonts w:ascii="Times New Roman" w:hAnsi="Times New Roman" w:cs="Times New Roman"/>
          <w:sz w:val="24"/>
          <w:szCs w:val="24"/>
        </w:rPr>
      </w:pPr>
    </w:p>
    <w:p w14:paraId="00ECA919" w14:textId="08753A1A" w:rsidR="00166AE3" w:rsidRPr="004B0A74" w:rsidRDefault="004B0A74" w:rsidP="004B0A74">
      <w:pPr>
        <w:spacing w:line="480" w:lineRule="auto"/>
        <w:ind w:left="1440"/>
        <w:jc w:val="center"/>
        <w:rPr>
          <w:rFonts w:ascii="Times New Roman" w:hAnsi="Times New Roman" w:cs="Times New Roman"/>
          <w:sz w:val="24"/>
          <w:szCs w:val="24"/>
        </w:rPr>
      </w:pPr>
      <w:r w:rsidRPr="004B0A74">
        <w:rPr>
          <w:rFonts w:ascii="Times New Roman" w:hAnsi="Times New Roman" w:cs="Times New Roman"/>
          <w:sz w:val="24"/>
          <w:szCs w:val="24"/>
        </w:rPr>
        <w:lastRenderedPageBreak/>
        <w:t>REFERENCES.</w:t>
      </w:r>
    </w:p>
    <w:p w14:paraId="640D073F" w14:textId="77777777" w:rsidR="004B0A74" w:rsidRPr="004B0A74" w:rsidRDefault="004B0A74" w:rsidP="004B0A74">
      <w:pPr>
        <w:spacing w:line="480" w:lineRule="auto"/>
        <w:ind w:left="720" w:hanging="720"/>
        <w:rPr>
          <w:rFonts w:ascii="Times New Roman" w:hAnsi="Times New Roman" w:cs="Times New Roman"/>
          <w:sz w:val="24"/>
          <w:szCs w:val="24"/>
        </w:rPr>
      </w:pPr>
      <w:r w:rsidRPr="004B0A74">
        <w:rPr>
          <w:rFonts w:ascii="Times New Roman" w:hAnsi="Times New Roman" w:cs="Times New Roman"/>
          <w:sz w:val="24"/>
          <w:szCs w:val="24"/>
        </w:rPr>
        <w:t>Sullaway, M. (2016). Hate Crime, Violent Extremism, Domestic Terrorism—Distinctions without Difference?. </w:t>
      </w:r>
      <w:r w:rsidRPr="004B0A74">
        <w:rPr>
          <w:rFonts w:ascii="Times New Roman" w:hAnsi="Times New Roman" w:cs="Times New Roman"/>
          <w:i/>
          <w:iCs/>
          <w:sz w:val="24"/>
          <w:szCs w:val="24"/>
        </w:rPr>
        <w:t>The Psychology of Hate Crimes as Domestic Terrorism: US and Global Issues [3 volumes]: US and Global Issues</w:t>
      </w:r>
      <w:r w:rsidRPr="004B0A74">
        <w:rPr>
          <w:rFonts w:ascii="Times New Roman" w:hAnsi="Times New Roman" w:cs="Times New Roman"/>
          <w:sz w:val="24"/>
          <w:szCs w:val="24"/>
        </w:rPr>
        <w:t>, 89.</w:t>
      </w:r>
    </w:p>
    <w:p w14:paraId="62DBE083" w14:textId="77777777" w:rsidR="004B0A74" w:rsidRPr="004B0A74" w:rsidRDefault="004B0A74" w:rsidP="004B0A74">
      <w:pPr>
        <w:spacing w:line="480" w:lineRule="auto"/>
        <w:ind w:left="720" w:hanging="720"/>
        <w:rPr>
          <w:rFonts w:ascii="Times New Roman" w:hAnsi="Times New Roman" w:cs="Times New Roman"/>
          <w:sz w:val="24"/>
          <w:szCs w:val="24"/>
        </w:rPr>
      </w:pPr>
      <w:r w:rsidRPr="004B0A74">
        <w:rPr>
          <w:rFonts w:ascii="Times New Roman" w:hAnsi="Times New Roman" w:cs="Times New Roman"/>
          <w:sz w:val="24"/>
          <w:szCs w:val="24"/>
        </w:rPr>
        <w:t>Trivedi, R. (2018). Sexual Violence. In </w:t>
      </w:r>
      <w:r w:rsidRPr="004B0A74">
        <w:rPr>
          <w:rFonts w:ascii="Times New Roman" w:hAnsi="Times New Roman" w:cs="Times New Roman"/>
          <w:i/>
          <w:iCs/>
          <w:sz w:val="24"/>
          <w:szCs w:val="24"/>
        </w:rPr>
        <w:t>Social, Psychological, and Forensic Perspectives on Sexual Abuse</w:t>
      </w:r>
      <w:r w:rsidRPr="004B0A74">
        <w:rPr>
          <w:rFonts w:ascii="Times New Roman" w:hAnsi="Times New Roman" w:cs="Times New Roman"/>
          <w:sz w:val="24"/>
          <w:szCs w:val="24"/>
        </w:rPr>
        <w:t> (pp. 86-96). IGI Global.</w:t>
      </w:r>
    </w:p>
    <w:p w14:paraId="62C351ED" w14:textId="77777777" w:rsidR="004B0A74" w:rsidRPr="004B0A74" w:rsidRDefault="004B0A74" w:rsidP="004B0A74">
      <w:pPr>
        <w:spacing w:line="480" w:lineRule="auto"/>
        <w:rPr>
          <w:rFonts w:ascii="Times New Roman" w:hAnsi="Times New Roman" w:cs="Times New Roman"/>
          <w:sz w:val="24"/>
          <w:szCs w:val="24"/>
        </w:rPr>
      </w:pPr>
    </w:p>
    <w:sectPr w:rsidR="004B0A74" w:rsidRPr="004B0A7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A513AB" w14:textId="77777777" w:rsidR="00687E9F" w:rsidRDefault="00687E9F" w:rsidP="004B0A74">
      <w:pPr>
        <w:spacing w:after="0" w:line="240" w:lineRule="auto"/>
      </w:pPr>
      <w:r>
        <w:separator/>
      </w:r>
    </w:p>
  </w:endnote>
  <w:endnote w:type="continuationSeparator" w:id="0">
    <w:p w14:paraId="32D6D353" w14:textId="77777777" w:rsidR="00687E9F" w:rsidRDefault="00687E9F" w:rsidP="004B0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E673BC" w14:textId="77777777" w:rsidR="00687E9F" w:rsidRDefault="00687E9F" w:rsidP="004B0A74">
      <w:pPr>
        <w:spacing w:after="0" w:line="240" w:lineRule="auto"/>
      </w:pPr>
      <w:r>
        <w:separator/>
      </w:r>
    </w:p>
  </w:footnote>
  <w:footnote w:type="continuationSeparator" w:id="0">
    <w:p w14:paraId="029D8A6D" w14:textId="77777777" w:rsidR="00687E9F" w:rsidRDefault="00687E9F" w:rsidP="004B0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61035647"/>
      <w:docPartObj>
        <w:docPartGallery w:val="Page Numbers (Top of Page)"/>
        <w:docPartUnique/>
      </w:docPartObj>
    </w:sdtPr>
    <w:sdtEndPr>
      <w:rPr>
        <w:noProof/>
      </w:rPr>
    </w:sdtEndPr>
    <w:sdtContent>
      <w:p w14:paraId="22804A71" w14:textId="5FD10F41" w:rsidR="004B0A74" w:rsidRPr="004B0A74" w:rsidRDefault="004B0A74">
        <w:pPr>
          <w:pStyle w:val="Header"/>
          <w:jc w:val="right"/>
          <w:rPr>
            <w:rFonts w:ascii="Times New Roman" w:hAnsi="Times New Roman" w:cs="Times New Roman"/>
            <w:sz w:val="24"/>
            <w:szCs w:val="24"/>
          </w:rPr>
        </w:pPr>
        <w:r w:rsidRPr="004B0A74">
          <w:rPr>
            <w:rFonts w:ascii="Times New Roman" w:hAnsi="Times New Roman" w:cs="Times New Roman"/>
            <w:sz w:val="24"/>
            <w:szCs w:val="24"/>
          </w:rPr>
          <w:fldChar w:fldCharType="begin"/>
        </w:r>
        <w:r w:rsidRPr="004B0A74">
          <w:rPr>
            <w:rFonts w:ascii="Times New Roman" w:hAnsi="Times New Roman" w:cs="Times New Roman"/>
            <w:sz w:val="24"/>
            <w:szCs w:val="24"/>
          </w:rPr>
          <w:instrText xml:space="preserve"> PAGE   \* MERGEFORMAT </w:instrText>
        </w:r>
        <w:r w:rsidRPr="004B0A74">
          <w:rPr>
            <w:rFonts w:ascii="Times New Roman" w:hAnsi="Times New Roman" w:cs="Times New Roman"/>
            <w:sz w:val="24"/>
            <w:szCs w:val="24"/>
          </w:rPr>
          <w:fldChar w:fldCharType="separate"/>
        </w:r>
        <w:r w:rsidRPr="004B0A74">
          <w:rPr>
            <w:rFonts w:ascii="Times New Roman" w:hAnsi="Times New Roman" w:cs="Times New Roman"/>
            <w:noProof/>
            <w:sz w:val="24"/>
            <w:szCs w:val="24"/>
          </w:rPr>
          <w:t>2</w:t>
        </w:r>
        <w:r w:rsidRPr="004B0A74">
          <w:rPr>
            <w:rFonts w:ascii="Times New Roman" w:hAnsi="Times New Roman" w:cs="Times New Roman"/>
            <w:noProof/>
            <w:sz w:val="24"/>
            <w:szCs w:val="24"/>
          </w:rPr>
          <w:fldChar w:fldCharType="end"/>
        </w:r>
      </w:p>
    </w:sdtContent>
  </w:sdt>
  <w:p w14:paraId="6D4B194F" w14:textId="77777777" w:rsidR="004B0A74" w:rsidRPr="004B0A74" w:rsidRDefault="004B0A7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2C68AD"/>
    <w:multiLevelType w:val="multilevel"/>
    <w:tmpl w:val="FB580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B50490"/>
    <w:multiLevelType w:val="multilevel"/>
    <w:tmpl w:val="8496D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AE3"/>
    <w:rsid w:val="00015C44"/>
    <w:rsid w:val="001224B3"/>
    <w:rsid w:val="00166AE3"/>
    <w:rsid w:val="00411E4D"/>
    <w:rsid w:val="004B0A74"/>
    <w:rsid w:val="00687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9BB49"/>
  <w15:chartTrackingRefBased/>
  <w15:docId w15:val="{8F2F86D8-AAA3-4FD4-9610-D82490237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A74"/>
  </w:style>
  <w:style w:type="paragraph" w:styleId="Footer">
    <w:name w:val="footer"/>
    <w:basedOn w:val="Normal"/>
    <w:link w:val="FooterChar"/>
    <w:uiPriority w:val="99"/>
    <w:unhideWhenUsed/>
    <w:rsid w:val="004B0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2020-10-28T23:47:00Z</dcterms:created>
  <dcterms:modified xsi:type="dcterms:W3CDTF">2020-10-29T00:38:00Z</dcterms:modified>
</cp:coreProperties>
</file>